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7B" w:rsidRDefault="00F0027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02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99536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7B" w:rsidRDefault="00F0027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C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19-36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</w:p>
    <w:p w:rsidR="00FC3C15" w:rsidRPr="00C050C2" w:rsidRDefault="00FC3C15" w:rsidP="00FC3C15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C3C15" w:rsidRPr="00C050C2" w:rsidRDefault="00FC3C15" w:rsidP="00FC3C15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C3C15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C3C15" w:rsidRDefault="00FC3C15" w:rsidP="004818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Cs w:val="24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45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D63100">
        <w:t xml:space="preserve"> в объединении «Хочу все знать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882337" w:rsidRDefault="00882337" w:rsidP="00703157">
      <w:pPr>
        <w:pStyle w:val="a9"/>
        <w:rPr>
          <w:sz w:val="24"/>
          <w:szCs w:val="24"/>
        </w:rPr>
      </w:pPr>
    </w:p>
    <w:p w:rsidR="00882337" w:rsidRPr="00703157" w:rsidRDefault="0088233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AC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знать-1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2354"/>
        <w:gridCol w:w="1019"/>
        <w:gridCol w:w="1136"/>
        <w:gridCol w:w="1338"/>
        <w:gridCol w:w="1741"/>
        <w:gridCol w:w="1467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«витаминки».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AC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AC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AC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B46" w:rsidRPr="00E23C8C" w:rsidRDefault="00455B46" w:rsidP="00455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AC02C8">
        <w:rPr>
          <w:rFonts w:ascii="Times New Roman" w:hAnsi="Times New Roman" w:cs="Times New Roman"/>
          <w:b/>
          <w:sz w:val="24"/>
          <w:szCs w:val="24"/>
        </w:rPr>
        <w:t xml:space="preserve"> «Хочу все знать-1</w:t>
      </w:r>
      <w:r>
        <w:rPr>
          <w:rFonts w:ascii="Times New Roman" w:hAnsi="Times New Roman" w:cs="Times New Roman"/>
          <w:b/>
          <w:sz w:val="24"/>
          <w:szCs w:val="24"/>
        </w:rPr>
        <w:t>», 3 год обучения</w:t>
      </w:r>
    </w:p>
    <w:tbl>
      <w:tblPr>
        <w:tblStyle w:val="a3"/>
        <w:tblW w:w="21954" w:type="dxa"/>
        <w:tblInd w:w="-431" w:type="dxa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675"/>
        <w:gridCol w:w="1417"/>
        <w:gridCol w:w="2535"/>
        <w:gridCol w:w="1997"/>
        <w:gridCol w:w="1205"/>
        <w:gridCol w:w="1965"/>
        <w:gridCol w:w="1977"/>
        <w:gridCol w:w="1965"/>
        <w:gridCol w:w="1965"/>
        <w:gridCol w:w="1992"/>
      </w:tblGrid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10885" w:type="dxa"/>
            <w:gridSpan w:val="7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10885" w:type="dxa"/>
            <w:gridSpan w:val="7"/>
          </w:tcPr>
          <w:p w:rsidR="00455B46" w:rsidRPr="00081567" w:rsidRDefault="00455B46" w:rsidP="00455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6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Познавательные процессы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Сказочное царство 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гостях у слов- родственников.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прошлое. Устаревшие слова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Новые слова в русском языке.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с зарубежными друзьями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королевстве ошибок.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Искусство красноречия.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Анаграммы и  метаграммы.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упражнения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lastRenderedPageBreak/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Занимательное словобразование.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Задачи - шутки.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Мозговая гимнастика. Числа и слова.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"Найди число в слове".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аналитических способностей. "Цифровые слоговицы".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"Шапка для размышлений".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"Шарады".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 "Общее окончание".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Совершенствование воображения. Рисуем по образцу.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"Продолжи ряд", "Найди закономерность".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пространственного </w:t>
            </w: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воображения. Работа со спичками.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455B46">
              <w:rPr>
                <w:rFonts w:ascii="Times New Roman" w:hAnsi="Times New Roman" w:cs="Times New Roman"/>
              </w:rPr>
              <w:lastRenderedPageBreak/>
              <w:t>Самостоятельное выполнение</w:t>
            </w:r>
          </w:p>
          <w:p w:rsidR="00455B46" w:rsidRP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46">
              <w:rPr>
                <w:rFonts w:ascii="Times New Roman" w:hAnsi="Times New Roman" w:cs="Times New Roman"/>
              </w:rPr>
              <w:lastRenderedPageBreak/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логических и творческо-поисковых задач.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пространственного воображения. Работа со спичками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концентрации внимания.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внимания Логические задачи на развитие </w:t>
            </w: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lastRenderedPageBreak/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пространственного воображения. Работа со спичками.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Логические задачи на развитие умения рассуждать и анализировать.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Логические задачи на развитие логических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умения рассуждать и анализировать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2108">
              <w:rPr>
                <w:rFonts w:ascii="Times New Roman" w:eastAsia="Calibri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Выявление уровня развития внимания, восприятия, воображения, памяти </w:t>
            </w: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мышления. Конкурс эрудитов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Конкурсная программа «Играй, смекай, угадывай!»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Путешествие по океану орфографических знаний. Игра-путешествие.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«Мир, в котором мы живем»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Юных Эрудитов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Логические цепочки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Магические квадраты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Задачи в стихах.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Игра «На лесной полянке».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тренажёр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Нестандартные задачи.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Головоломки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сложности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Блиц - турнир по решению задач.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на логическое мышление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Задания олимпиадного характера.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«Сто к одному»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Забавная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Тренажё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 «Табличное умножение»       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с таблицей умножения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Волшебные превращения цифр.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Математическая игра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царстве смекалки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сложности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с таблицей умножения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Блиц – турнир по решению задач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«Кто хочет стать миллионером?»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нестандартных задач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тренажёр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Измени фигуру («Танг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рам») </w:t>
            </w: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Найди симметричные фигуры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Удивительный мир наук.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«Брейн – ринг»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Удивительный мир наук.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«Юный эколог».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логических задач и задач-шуток.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 цифр». </w:t>
            </w: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ребусы.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«Мир, в котором мы живем».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Зелёная математика.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 загадочной волне» (Загадки – акростихи,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кроссворд).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вокруг нас.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«Кто хочет стать миллионером?».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Графические задания «Рисуем по клеточкам»,</w:t>
            </w:r>
          </w:p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«Продолжи узор».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«Цветочная угадай-к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на развитие памяти, внимания. Игры</w:t>
            </w:r>
          </w:p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«Буквы перепутались», «Рисуем по клеточкам»,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«Глаз – фотограф».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 А.С. Пушкина («Узнай сказку», «Найди и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продолжи закономерность», «Найди ошибки»).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«Животный мир Чудо из чудес.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Лабиринты живой природы.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«Лесные загадки» .Знаешь ли ты природу?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люди: факты и открытия. Занимательная география.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«Мы – пешеходы,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 - пассажиры»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«Забытая старина,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традиции, ремёсла,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мастера». Турнир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знатоков.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«Нет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 загрязнению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планеты!» Защита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рисунков.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 вокруг нас.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«Лес – наше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богатство».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Задачки с подвохом.</w:t>
            </w:r>
            <w:r>
              <w:t xml:space="preserve"> </w:t>
            </w: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"Сколько зверей и птиц".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Кроссворды, шифровки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шарады, ребусы.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c>
          <w:tcPr>
            <w:tcW w:w="10885" w:type="dxa"/>
            <w:gridSpan w:val="7"/>
          </w:tcPr>
          <w:p w:rsidR="00455B46" w:rsidRPr="00BD7D0B" w:rsidRDefault="00455B46" w:rsidP="00455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Коллективное творчество</w:t>
            </w:r>
          </w:p>
        </w:tc>
        <w:tc>
          <w:tcPr>
            <w:tcW w:w="1205" w:type="dxa"/>
          </w:tcPr>
          <w:p w:rsidR="00455B46" w:rsidRPr="0049366E" w:rsidRDefault="00455B46" w:rsidP="00455B46"/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7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92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аппарат. Культура речи.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О. Ишимова «Истоия России в рассказах для детей».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 речи. Бытовая речь и её недостатки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Произведения С. Алексеева.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Исполнительные средства выразительности. Артикуляция, динамизм, пауза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Ян «Никитка и Микитка».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средства выразительности речи. Речь монологическая и диалогическая.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 Тихомиров «Рассказы о Суворове».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Деление текста на логические части. 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Э. Сетон-Томпсона «Чинк».  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Рассказывание, как один из видов декламации.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 Мамин-Сибиряк «Емеля-охотник», «Зимовье на Студеной»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Логика речи. Публичное выступление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Житков «Рассказы о животных»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орфоэпии для культуры речи. Интонация в тексте.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Бианки «Лесная газета»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Индивидуальное исполнительское мастерство.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В.Г. Губарев «Королевство кривых зеркал».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Л.В. Гераскина «В стране невыученных уроков».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Е.Л. Щварц «Сказка о потерянном времени».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 Пройслер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Маленькая Баба-Яга»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Пройслер 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«Маленький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Водяной»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О. Пройслер 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«Маленькое Привидение».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 Лагерлеф «Путешествие Нильса с дикими гусями».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 чудесный, мир волшебный»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мир сказок. Книга-сборник «Сказки А.С. Пушкина».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 бытовые, волшебные, о животных.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Сказки с загадками (русская народная сказка «Дочь-семилетка», братья Гримм «Умная дочь крестьянская», А. Платонов «Умная внучка»). 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Конкурс-кроссворд «Волшебные предметы».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басни. Басни Эзопа и И, Крылова.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Аппарат книги-сборника.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Характерные особенности при рассказывании басни.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И.А.Крылов – мастер басни. Интонирование басни.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Русские баснописцы. Басни с «бродячими» сюжетами.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басен. Инсценирование басен.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Характерные особенности стихотворной речи. Понятия "ритм", "рифма", "музыкальная организованность.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Родные поэты. </w:t>
            </w: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стихотворений Ф. Тютчева, А. Майкова, А. Фета, Н. Некрасова.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мире Поэзии. Поэзия и живопись.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рассказов и сказок М. Пришвина, В. Бианки, Н. Сладкова и др.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поэзии.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«Краски и звуки поэтического слова».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Книга Дж. Лондона «Бурый волк» или «Волк». Переводчики рассказа. Отзыв.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Художники-иллюстраторы книг о животных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Л.Н. Толстого для детей.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Л.Н. Толстой — сказочник и обработчик русских народных сказок.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— герои книг. Типы книг.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детях.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 Пантелеев, 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Гайдар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детях.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 Драгунский, Н. Носов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Литературная игра «Расскажи о героях детских книг —твоих сверстниках».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Библиотечный урок: самостоятельная работа с книгой в читальном зале. </w:t>
            </w: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Экскурсия детскую библиотеку.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Детские газеты и журналы. История создания журнала «Мурзилка» и др.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Электронные периодические издания: «Детская газета», журнал «Антошка» и др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D058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детях войны.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 Воронкова «Девочка из города». Аннотация.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Книга-сборник Л. Пантелеева «Новенькая».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Кто они — дети войны. Творческая работа «Дети войны рядом с 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бой» (</w:t>
            </w: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«Книги памяти»).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Библиотечная мозаика: урок-игра «Что узнали о книгах?».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классной газеты «Книгочей».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дождевого червяка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Кальций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Полезный кальций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Сколько весит</w:t>
            </w:r>
            <w:r>
              <w:t xml:space="preserve"> </w:t>
            </w: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облако?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облака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Хлеб – всему голова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хлеб и дрожжи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 мел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Интересное вещество – мел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 мыло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свечи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свечи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Магнит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магнит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Опыты с магнитом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«бюджет»?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Откуда в семье берутся деньги? Зарплата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в семье берутся деньги? Пенсия и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социальные пособия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в семье берутся деньги? Наследство,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вклад, выигрыш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что тратятся семейные деньги? Виды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что тратятся семейные деньги? Обязательные</w:t>
            </w:r>
          </w:p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платежи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Как сэкономить семейные деньги?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и доходы бюджета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Планируем семейный бюджет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семейный доход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Пенсии и пособия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случайные (нерегулярные)</w:t>
            </w:r>
          </w:p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расходы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обязательные платежи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Подсчитываем сэкономленные деньги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счёт до 1000.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Сравнение чисел до 1000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Разные способы вычислений до 100.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столбиком двузначных и трёхзначных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Вычитание столбиком двузначных и трёхзначных.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столбиком многозначных чисел.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Вычитание столбиком многозначных чисел.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«Счёт на лету»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в столбик на однозначное.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в столбик на однозначное.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«Быстрый счёт»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Экспромт – задачки на смекалку и математические головоломки.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Волшебная игра Танграм.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Многоугольники. Витраж. Мозаика.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Треугольники. Групповая работа на </w:t>
            </w: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выбор: Колосок. Бабочки. Собачка.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Многоугольники. Проект «Дворец царицы математики».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загадки. Конкурс на лучшую математическую загадку.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Древние ученые Архимед, Евклид, их вклад в развитие математики как науки.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Пифагор и его школа.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Первые учебники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Методы вычислений. Простейшие уравнения с одним неизвестным.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Древний Китай. Математические тексты древнего Китая.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Арифметика в Китае.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Античная математика.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Математик-грек Фалес Милетский.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древнего Востока. Древний Египет.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Старинные задачи. Как решать?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с многовариантными решениями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заданий международной игры «Кенгуру».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математики «Необыкновенные приключения в стране Внималки-Сосчиталки»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Решаем олимпиадные задачи прошлых лет.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</w:tbl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882337">
      <w:footerReference w:type="default" r:id="rId15"/>
      <w:footerReference w:type="first" r:id="rId16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340" w:rsidRDefault="00AB1340" w:rsidP="009E1B5A">
      <w:pPr>
        <w:spacing w:after="0" w:line="240" w:lineRule="auto"/>
      </w:pPr>
      <w:r>
        <w:separator/>
      </w:r>
    </w:p>
  </w:endnote>
  <w:endnote w:type="continuationSeparator" w:id="0">
    <w:p w:rsidR="00AB1340" w:rsidRDefault="00AB1340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455B46" w:rsidRDefault="00455B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27B">
          <w:rPr>
            <w:noProof/>
          </w:rPr>
          <w:t>18</w:t>
        </w:r>
        <w:r>
          <w:fldChar w:fldCharType="end"/>
        </w:r>
      </w:p>
    </w:sdtContent>
  </w:sdt>
  <w:p w:rsidR="00455B46" w:rsidRDefault="00455B4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46" w:rsidRDefault="00455B46">
    <w:pPr>
      <w:pStyle w:val="a7"/>
      <w:jc w:val="right"/>
    </w:pPr>
  </w:p>
  <w:p w:rsidR="00455B46" w:rsidRDefault="00455B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340" w:rsidRDefault="00AB1340" w:rsidP="009E1B5A">
      <w:pPr>
        <w:spacing w:after="0" w:line="240" w:lineRule="auto"/>
      </w:pPr>
      <w:r>
        <w:separator/>
      </w:r>
    </w:p>
  </w:footnote>
  <w:footnote w:type="continuationSeparator" w:id="0">
    <w:p w:rsidR="00AB1340" w:rsidRDefault="00AB1340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3"/>
  </w:num>
  <w:num w:numId="5">
    <w:abstractNumId w:val="24"/>
  </w:num>
  <w:num w:numId="6">
    <w:abstractNumId w:val="6"/>
  </w:num>
  <w:num w:numId="7">
    <w:abstractNumId w:val="17"/>
  </w:num>
  <w:num w:numId="8">
    <w:abstractNumId w:val="22"/>
  </w:num>
  <w:num w:numId="9">
    <w:abstractNumId w:val="14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30"/>
  </w:num>
  <w:num w:numId="22">
    <w:abstractNumId w:val="11"/>
  </w:num>
  <w:num w:numId="23">
    <w:abstractNumId w:val="28"/>
  </w:num>
  <w:num w:numId="24">
    <w:abstractNumId w:val="1"/>
  </w:num>
  <w:num w:numId="25">
    <w:abstractNumId w:val="27"/>
  </w:num>
  <w:num w:numId="26">
    <w:abstractNumId w:val="4"/>
  </w:num>
  <w:num w:numId="27">
    <w:abstractNumId w:val="29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218C4"/>
    <w:rsid w:val="00032682"/>
    <w:rsid w:val="000733F3"/>
    <w:rsid w:val="00080DFB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754C1"/>
    <w:rsid w:val="002A27EE"/>
    <w:rsid w:val="002A73BD"/>
    <w:rsid w:val="002D487C"/>
    <w:rsid w:val="002F4BDE"/>
    <w:rsid w:val="00323C35"/>
    <w:rsid w:val="00323F54"/>
    <w:rsid w:val="00333302"/>
    <w:rsid w:val="00350161"/>
    <w:rsid w:val="0036731F"/>
    <w:rsid w:val="0036753A"/>
    <w:rsid w:val="00391B8D"/>
    <w:rsid w:val="003A4801"/>
    <w:rsid w:val="003B13A5"/>
    <w:rsid w:val="003C3042"/>
    <w:rsid w:val="003D1E40"/>
    <w:rsid w:val="003D519D"/>
    <w:rsid w:val="003E0B49"/>
    <w:rsid w:val="00455B46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272F9"/>
    <w:rsid w:val="00683017"/>
    <w:rsid w:val="006E4552"/>
    <w:rsid w:val="00703157"/>
    <w:rsid w:val="007078AD"/>
    <w:rsid w:val="00725DA5"/>
    <w:rsid w:val="00763A1C"/>
    <w:rsid w:val="008007E6"/>
    <w:rsid w:val="008042FF"/>
    <w:rsid w:val="00836135"/>
    <w:rsid w:val="00876924"/>
    <w:rsid w:val="00882337"/>
    <w:rsid w:val="00883687"/>
    <w:rsid w:val="008B07CD"/>
    <w:rsid w:val="008C48D5"/>
    <w:rsid w:val="008C7061"/>
    <w:rsid w:val="008E1E94"/>
    <w:rsid w:val="008E45CA"/>
    <w:rsid w:val="00903F6E"/>
    <w:rsid w:val="0095309C"/>
    <w:rsid w:val="00957264"/>
    <w:rsid w:val="0097741F"/>
    <w:rsid w:val="00982E13"/>
    <w:rsid w:val="009846DD"/>
    <w:rsid w:val="009D5F70"/>
    <w:rsid w:val="009E1B5A"/>
    <w:rsid w:val="00A621C7"/>
    <w:rsid w:val="00A9555C"/>
    <w:rsid w:val="00AB1340"/>
    <w:rsid w:val="00AB598C"/>
    <w:rsid w:val="00AC02C8"/>
    <w:rsid w:val="00B21689"/>
    <w:rsid w:val="00B33B0F"/>
    <w:rsid w:val="00B371E9"/>
    <w:rsid w:val="00B41751"/>
    <w:rsid w:val="00B774F3"/>
    <w:rsid w:val="00BA137A"/>
    <w:rsid w:val="00BE3E0B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63100"/>
    <w:rsid w:val="00DD2DD9"/>
    <w:rsid w:val="00E23C8C"/>
    <w:rsid w:val="00E5101C"/>
    <w:rsid w:val="00E9743A"/>
    <w:rsid w:val="00ED47B4"/>
    <w:rsid w:val="00EE3AD1"/>
    <w:rsid w:val="00F0027B"/>
    <w:rsid w:val="00F23108"/>
    <w:rsid w:val="00F2401D"/>
    <w:rsid w:val="00F43DC5"/>
    <w:rsid w:val="00F45F19"/>
    <w:rsid w:val="00F96357"/>
    <w:rsid w:val="00FC3C15"/>
    <w:rsid w:val="00FE4310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5F98F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D8E0B-8A42-4B61-8346-44C639FC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9449</Words>
  <Characters>53865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27</cp:revision>
  <cp:lastPrinted>2024-10-14T07:55:00Z</cp:lastPrinted>
  <dcterms:created xsi:type="dcterms:W3CDTF">2022-11-15T06:10:00Z</dcterms:created>
  <dcterms:modified xsi:type="dcterms:W3CDTF">2024-11-08T05:58:00Z</dcterms:modified>
</cp:coreProperties>
</file>